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09B6" w14:textId="180C0D29" w:rsidR="00715CE5" w:rsidRDefault="00DB619A">
      <w:r w:rsidRPr="003F3AF3">
        <w:rPr>
          <w:noProof/>
          <w:sz w:val="24"/>
          <w:szCs w:val="24"/>
        </w:rPr>
        <w:drawing>
          <wp:anchor distT="0" distB="0" distL="114300" distR="114300" simplePos="0" relativeHeight="251661312" behindDoc="0" locked="0" layoutInCell="1" allowOverlap="1" wp14:anchorId="2161999D" wp14:editId="121BF8E8">
            <wp:simplePos x="0" y="0"/>
            <wp:positionH relativeFrom="margin">
              <wp:posOffset>133985</wp:posOffset>
            </wp:positionH>
            <wp:positionV relativeFrom="margin">
              <wp:posOffset>-135255</wp:posOffset>
            </wp:positionV>
            <wp:extent cx="5689600" cy="880110"/>
            <wp:effectExtent l="0" t="0" r="6350" b="0"/>
            <wp:wrapTopAndBottom/>
            <wp:docPr id="164469327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06310" name="Picture 1" descr="A white background with black text&#10;&#10;Description automatically generated"/>
                    <pic:cNvPicPr/>
                  </pic:nvPicPr>
                  <pic:blipFill rotWithShape="1">
                    <a:blip r:embed="rId7">
                      <a:extLst>
                        <a:ext uri="{28A0092B-C50C-407E-A947-70E740481C1C}">
                          <a14:useLocalDpi xmlns:a14="http://schemas.microsoft.com/office/drawing/2010/main" val="0"/>
                        </a:ext>
                      </a:extLst>
                    </a:blip>
                    <a:srcRect t="33315" b="48218"/>
                    <a:stretch/>
                  </pic:blipFill>
                  <pic:spPr bwMode="auto">
                    <a:xfrm>
                      <a:off x="0" y="0"/>
                      <a:ext cx="5689600" cy="880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32749" w14:textId="77777777" w:rsidR="00715CE5" w:rsidRPr="003F3AF3" w:rsidRDefault="00715CE5" w:rsidP="003F3AF3">
      <w:pPr>
        <w:jc w:val="center"/>
        <w:rPr>
          <w:u w:val="single"/>
        </w:rPr>
      </w:pPr>
    </w:p>
    <w:p w14:paraId="22754F7A" w14:textId="18927E88" w:rsidR="00715CE5" w:rsidRDefault="00F24606" w:rsidP="003F3AF3">
      <w:pPr>
        <w:jc w:val="center"/>
        <w:rPr>
          <w:sz w:val="28"/>
          <w:szCs w:val="28"/>
          <w:u w:val="single"/>
        </w:rPr>
      </w:pPr>
      <w:r>
        <w:rPr>
          <w:sz w:val="28"/>
          <w:szCs w:val="28"/>
          <w:u w:val="single"/>
        </w:rPr>
        <w:t>Privacy Policy</w:t>
      </w:r>
    </w:p>
    <w:p w14:paraId="28B10FD8" w14:textId="77777777" w:rsidR="003F3AF3" w:rsidRPr="00715CE5" w:rsidRDefault="003F3AF3" w:rsidP="003F3AF3">
      <w:pPr>
        <w:jc w:val="center"/>
        <w:rPr>
          <w:sz w:val="28"/>
          <w:szCs w:val="28"/>
          <w:u w:val="single"/>
        </w:rPr>
      </w:pPr>
    </w:p>
    <w:p w14:paraId="1F54513F" w14:textId="23F06838" w:rsidR="00133439" w:rsidRPr="00DB619A" w:rsidRDefault="00133439" w:rsidP="00133439">
      <w:pPr>
        <w:rPr>
          <w:sz w:val="24"/>
          <w:szCs w:val="24"/>
        </w:rPr>
      </w:pPr>
      <w:r>
        <w:rPr>
          <w:b/>
          <w:bCs/>
          <w:sz w:val="24"/>
          <w:szCs w:val="24"/>
        </w:rPr>
        <w:t>Website</w:t>
      </w:r>
      <w:r w:rsidR="00DB619A">
        <w:rPr>
          <w:b/>
          <w:bCs/>
          <w:sz w:val="24"/>
          <w:szCs w:val="24"/>
        </w:rPr>
        <w:t xml:space="preserve">: </w:t>
      </w:r>
      <w:r w:rsidR="00DB619A">
        <w:rPr>
          <w:sz w:val="24"/>
          <w:szCs w:val="24"/>
        </w:rPr>
        <w:t>www.thesunflowerrooms.com</w:t>
      </w:r>
    </w:p>
    <w:p w14:paraId="01DAD037" w14:textId="10D3764A" w:rsidR="00133439" w:rsidRPr="00436032" w:rsidRDefault="00133439" w:rsidP="00133439">
      <w:pPr>
        <w:rPr>
          <w:sz w:val="24"/>
          <w:szCs w:val="24"/>
        </w:rPr>
      </w:pPr>
      <w:r>
        <w:rPr>
          <w:b/>
          <w:bCs/>
          <w:sz w:val="24"/>
          <w:szCs w:val="24"/>
        </w:rPr>
        <w:t>App</w:t>
      </w:r>
      <w:r w:rsidR="00436032">
        <w:rPr>
          <w:b/>
          <w:bCs/>
          <w:sz w:val="24"/>
          <w:szCs w:val="24"/>
        </w:rPr>
        <w:t xml:space="preserve">: </w:t>
      </w:r>
      <w:r w:rsidR="00436032">
        <w:rPr>
          <w:sz w:val="24"/>
          <w:szCs w:val="24"/>
        </w:rPr>
        <w:t xml:space="preserve">The Sunflower Rooms Client App (powered by </w:t>
      </w:r>
      <w:proofErr w:type="spellStart"/>
      <w:r w:rsidR="00436032">
        <w:rPr>
          <w:sz w:val="24"/>
          <w:szCs w:val="24"/>
        </w:rPr>
        <w:t>Zenoti</w:t>
      </w:r>
      <w:proofErr w:type="spellEnd"/>
      <w:r w:rsidR="00436032">
        <w:rPr>
          <w:sz w:val="24"/>
          <w:szCs w:val="24"/>
        </w:rPr>
        <w:t>)</w:t>
      </w:r>
    </w:p>
    <w:p w14:paraId="6AE06F9F" w14:textId="77777777" w:rsidR="00133439" w:rsidRDefault="00133439" w:rsidP="00133439">
      <w:pPr>
        <w:rPr>
          <w:b/>
          <w:bCs/>
          <w:sz w:val="24"/>
          <w:szCs w:val="24"/>
        </w:rPr>
      </w:pPr>
    </w:p>
    <w:p w14:paraId="0C15A0A8" w14:textId="77777777" w:rsidR="001E0245" w:rsidRPr="001E0245" w:rsidRDefault="001E0245" w:rsidP="001E0245">
      <w:pPr>
        <w:rPr>
          <w:b/>
          <w:bCs/>
          <w:sz w:val="24"/>
          <w:szCs w:val="24"/>
        </w:rPr>
      </w:pPr>
      <w:r w:rsidRPr="001E0245">
        <w:rPr>
          <w:b/>
          <w:bCs/>
          <w:sz w:val="24"/>
          <w:szCs w:val="24"/>
        </w:rPr>
        <w:t>1. Our Commitment to Your Privacy</w:t>
      </w:r>
    </w:p>
    <w:p w14:paraId="34C0FC50" w14:textId="77777777" w:rsidR="001E0245" w:rsidRPr="001E0245" w:rsidRDefault="001E0245" w:rsidP="001E0245">
      <w:pPr>
        <w:rPr>
          <w:sz w:val="24"/>
          <w:szCs w:val="24"/>
        </w:rPr>
      </w:pPr>
      <w:r w:rsidRPr="001E0245">
        <w:rPr>
          <w:sz w:val="24"/>
          <w:szCs w:val="24"/>
        </w:rPr>
        <w:t>At The Sunflower Rooms, we are committed to protecting your personal information and privacy. This Privacy Policy explains what data we collect, how we use it, how we protect it, and your rights.</w:t>
      </w:r>
    </w:p>
    <w:p w14:paraId="6A9C5423" w14:textId="3DA2428E" w:rsidR="001E0245" w:rsidRPr="001E0245" w:rsidRDefault="001E0245" w:rsidP="001E0245">
      <w:pPr>
        <w:rPr>
          <w:sz w:val="24"/>
          <w:szCs w:val="24"/>
        </w:rPr>
      </w:pPr>
    </w:p>
    <w:p w14:paraId="0A54C312" w14:textId="77777777" w:rsidR="001E0245" w:rsidRPr="001E0245" w:rsidRDefault="001E0245" w:rsidP="001E0245">
      <w:pPr>
        <w:rPr>
          <w:b/>
          <w:bCs/>
          <w:sz w:val="24"/>
          <w:szCs w:val="24"/>
        </w:rPr>
      </w:pPr>
      <w:r w:rsidRPr="001E0245">
        <w:rPr>
          <w:b/>
          <w:bCs/>
          <w:sz w:val="24"/>
          <w:szCs w:val="24"/>
        </w:rPr>
        <w:t>2. Information We Collect</w:t>
      </w:r>
    </w:p>
    <w:p w14:paraId="70CC42C8" w14:textId="77777777" w:rsidR="001E0245" w:rsidRPr="001E0245" w:rsidRDefault="001E0245" w:rsidP="001E0245">
      <w:pPr>
        <w:rPr>
          <w:sz w:val="24"/>
          <w:szCs w:val="24"/>
        </w:rPr>
      </w:pPr>
      <w:r w:rsidRPr="001E0245">
        <w:rPr>
          <w:sz w:val="24"/>
          <w:szCs w:val="24"/>
        </w:rPr>
        <w:t>When you use our services, website, or app, we may collect the following:</w:t>
      </w:r>
    </w:p>
    <w:p w14:paraId="672AEA2A" w14:textId="77777777" w:rsidR="001E0245" w:rsidRPr="001E0245" w:rsidRDefault="001E0245" w:rsidP="001E0245">
      <w:pPr>
        <w:rPr>
          <w:b/>
          <w:bCs/>
          <w:sz w:val="24"/>
          <w:szCs w:val="24"/>
        </w:rPr>
      </w:pPr>
      <w:r w:rsidRPr="001E0245">
        <w:rPr>
          <w:b/>
          <w:bCs/>
          <w:sz w:val="24"/>
          <w:szCs w:val="24"/>
        </w:rPr>
        <w:t>a. Personal Information</w:t>
      </w:r>
    </w:p>
    <w:p w14:paraId="746642AB" w14:textId="77777777" w:rsidR="001E0245" w:rsidRPr="001E0245" w:rsidRDefault="001E0245" w:rsidP="001E0245">
      <w:pPr>
        <w:numPr>
          <w:ilvl w:val="0"/>
          <w:numId w:val="2"/>
        </w:numPr>
        <w:rPr>
          <w:sz w:val="24"/>
          <w:szCs w:val="24"/>
        </w:rPr>
      </w:pPr>
      <w:r w:rsidRPr="001E0245">
        <w:rPr>
          <w:sz w:val="24"/>
          <w:szCs w:val="24"/>
        </w:rPr>
        <w:t>Name, email address, phone number, date of birth</w:t>
      </w:r>
    </w:p>
    <w:p w14:paraId="12188C2A" w14:textId="77777777" w:rsidR="001E0245" w:rsidRPr="001E0245" w:rsidRDefault="001E0245" w:rsidP="001E0245">
      <w:pPr>
        <w:numPr>
          <w:ilvl w:val="0"/>
          <w:numId w:val="2"/>
        </w:numPr>
        <w:rPr>
          <w:sz w:val="24"/>
          <w:szCs w:val="24"/>
        </w:rPr>
      </w:pPr>
      <w:r w:rsidRPr="001E0245">
        <w:rPr>
          <w:sz w:val="24"/>
          <w:szCs w:val="24"/>
        </w:rPr>
        <w:t>Billing address, treatment history, appointment preferences</w:t>
      </w:r>
    </w:p>
    <w:p w14:paraId="52C5EC6A" w14:textId="77777777" w:rsidR="001E0245" w:rsidRPr="001E0245" w:rsidRDefault="001E0245" w:rsidP="001E0245">
      <w:pPr>
        <w:numPr>
          <w:ilvl w:val="0"/>
          <w:numId w:val="2"/>
        </w:numPr>
        <w:rPr>
          <w:sz w:val="24"/>
          <w:szCs w:val="24"/>
        </w:rPr>
      </w:pPr>
      <w:r w:rsidRPr="001E0245">
        <w:rPr>
          <w:sz w:val="24"/>
          <w:szCs w:val="24"/>
        </w:rPr>
        <w:t>Emergency contact information (if applicable)</w:t>
      </w:r>
    </w:p>
    <w:p w14:paraId="0E0B9174" w14:textId="77777777" w:rsidR="001E0245" w:rsidRDefault="001E0245" w:rsidP="001E0245">
      <w:pPr>
        <w:numPr>
          <w:ilvl w:val="0"/>
          <w:numId w:val="2"/>
        </w:numPr>
        <w:rPr>
          <w:sz w:val="24"/>
          <w:szCs w:val="24"/>
        </w:rPr>
      </w:pPr>
      <w:r w:rsidRPr="001E0245">
        <w:rPr>
          <w:sz w:val="24"/>
          <w:szCs w:val="24"/>
        </w:rPr>
        <w:t>Payment details (securely handled by our third-party payment provider)</w:t>
      </w:r>
    </w:p>
    <w:p w14:paraId="6CD7B4AD" w14:textId="77777777" w:rsidR="001E0245" w:rsidRPr="001E0245" w:rsidRDefault="001E0245" w:rsidP="001E0245">
      <w:pPr>
        <w:rPr>
          <w:b/>
          <w:bCs/>
          <w:sz w:val="24"/>
          <w:szCs w:val="24"/>
        </w:rPr>
      </w:pPr>
      <w:r w:rsidRPr="001E0245">
        <w:rPr>
          <w:b/>
          <w:bCs/>
          <w:sz w:val="24"/>
          <w:szCs w:val="24"/>
        </w:rPr>
        <w:t>b. Health &amp; Consultation Information</w:t>
      </w:r>
    </w:p>
    <w:p w14:paraId="2A3B5120" w14:textId="77777777" w:rsidR="001E0245" w:rsidRPr="001E0245" w:rsidRDefault="001E0245" w:rsidP="001E0245">
      <w:pPr>
        <w:numPr>
          <w:ilvl w:val="0"/>
          <w:numId w:val="3"/>
        </w:numPr>
        <w:rPr>
          <w:sz w:val="24"/>
          <w:szCs w:val="24"/>
        </w:rPr>
      </w:pPr>
      <w:r w:rsidRPr="001E0245">
        <w:rPr>
          <w:sz w:val="24"/>
          <w:szCs w:val="24"/>
        </w:rPr>
        <w:t>Medical history or relevant health conditions</w:t>
      </w:r>
    </w:p>
    <w:p w14:paraId="40A41144" w14:textId="77777777" w:rsidR="001E0245" w:rsidRPr="001E0245" w:rsidRDefault="001E0245" w:rsidP="001E0245">
      <w:pPr>
        <w:numPr>
          <w:ilvl w:val="0"/>
          <w:numId w:val="3"/>
        </w:numPr>
        <w:rPr>
          <w:sz w:val="24"/>
          <w:szCs w:val="24"/>
        </w:rPr>
      </w:pPr>
      <w:r w:rsidRPr="001E0245">
        <w:rPr>
          <w:sz w:val="24"/>
          <w:szCs w:val="24"/>
        </w:rPr>
        <w:t>Allergies and contraindications related to treatments</w:t>
      </w:r>
    </w:p>
    <w:p w14:paraId="713732F8" w14:textId="77777777" w:rsidR="001E0245" w:rsidRDefault="001E0245" w:rsidP="001E0245">
      <w:pPr>
        <w:numPr>
          <w:ilvl w:val="0"/>
          <w:numId w:val="3"/>
        </w:numPr>
        <w:rPr>
          <w:sz w:val="24"/>
          <w:szCs w:val="24"/>
        </w:rPr>
      </w:pPr>
      <w:r w:rsidRPr="001E0245">
        <w:rPr>
          <w:sz w:val="24"/>
          <w:szCs w:val="24"/>
        </w:rPr>
        <w:t>Consent forms and treatment notes</w:t>
      </w:r>
    </w:p>
    <w:p w14:paraId="6D97CE34" w14:textId="174D25D5" w:rsidR="00ED78BA" w:rsidRPr="001E0245" w:rsidRDefault="00ED78BA" w:rsidP="00ED78BA">
      <w:pPr>
        <w:numPr>
          <w:ilvl w:val="0"/>
          <w:numId w:val="3"/>
        </w:numPr>
        <w:rPr>
          <w:sz w:val="24"/>
          <w:szCs w:val="24"/>
        </w:rPr>
      </w:pPr>
      <w:r>
        <w:rPr>
          <w:sz w:val="24"/>
          <w:szCs w:val="24"/>
        </w:rPr>
        <w:t>Before and After photos for insurance purposes</w:t>
      </w:r>
    </w:p>
    <w:p w14:paraId="6DAB490E" w14:textId="77777777" w:rsidR="001E0245" w:rsidRPr="001E0245" w:rsidRDefault="001E0245" w:rsidP="001E0245">
      <w:pPr>
        <w:rPr>
          <w:b/>
          <w:bCs/>
          <w:sz w:val="24"/>
          <w:szCs w:val="24"/>
        </w:rPr>
      </w:pPr>
      <w:r w:rsidRPr="001E0245">
        <w:rPr>
          <w:b/>
          <w:bCs/>
          <w:sz w:val="24"/>
          <w:szCs w:val="24"/>
        </w:rPr>
        <w:t>c. Usage &amp; Technical Information</w:t>
      </w:r>
    </w:p>
    <w:p w14:paraId="5F1E8CC1" w14:textId="77777777" w:rsidR="001E0245" w:rsidRPr="001E0245" w:rsidRDefault="001E0245" w:rsidP="001E0245">
      <w:pPr>
        <w:numPr>
          <w:ilvl w:val="0"/>
          <w:numId w:val="4"/>
        </w:numPr>
        <w:rPr>
          <w:sz w:val="24"/>
          <w:szCs w:val="24"/>
        </w:rPr>
      </w:pPr>
      <w:r w:rsidRPr="001E0245">
        <w:rPr>
          <w:sz w:val="24"/>
          <w:szCs w:val="24"/>
        </w:rPr>
        <w:t>Device and browser data</w:t>
      </w:r>
    </w:p>
    <w:p w14:paraId="320AACE5" w14:textId="77777777" w:rsidR="001E0245" w:rsidRPr="001E0245" w:rsidRDefault="001E0245" w:rsidP="001E0245">
      <w:pPr>
        <w:numPr>
          <w:ilvl w:val="0"/>
          <w:numId w:val="4"/>
        </w:numPr>
        <w:rPr>
          <w:sz w:val="24"/>
          <w:szCs w:val="24"/>
        </w:rPr>
      </w:pPr>
      <w:r w:rsidRPr="001E0245">
        <w:rPr>
          <w:sz w:val="24"/>
          <w:szCs w:val="24"/>
        </w:rPr>
        <w:t>IP address, app activity, and website browsing data</w:t>
      </w:r>
    </w:p>
    <w:p w14:paraId="5E978C6E" w14:textId="77777777" w:rsidR="001E0245" w:rsidRPr="001E0245" w:rsidRDefault="001E0245" w:rsidP="001E0245">
      <w:pPr>
        <w:numPr>
          <w:ilvl w:val="0"/>
          <w:numId w:val="4"/>
        </w:numPr>
        <w:rPr>
          <w:sz w:val="24"/>
          <w:szCs w:val="24"/>
        </w:rPr>
      </w:pPr>
      <w:r w:rsidRPr="001E0245">
        <w:rPr>
          <w:sz w:val="24"/>
          <w:szCs w:val="24"/>
        </w:rPr>
        <w:lastRenderedPageBreak/>
        <w:t>Cookies and tracking technologies (see Section 6)</w:t>
      </w:r>
    </w:p>
    <w:p w14:paraId="76F33D7C" w14:textId="5EB0F4C1" w:rsidR="001E0245" w:rsidRPr="001E0245" w:rsidRDefault="001E0245" w:rsidP="001E0245">
      <w:pPr>
        <w:rPr>
          <w:sz w:val="24"/>
          <w:szCs w:val="24"/>
        </w:rPr>
      </w:pPr>
    </w:p>
    <w:p w14:paraId="6C8AC2F8" w14:textId="77777777" w:rsidR="001E0245" w:rsidRPr="001E0245" w:rsidRDefault="001E0245" w:rsidP="001E0245">
      <w:pPr>
        <w:rPr>
          <w:b/>
          <w:bCs/>
          <w:sz w:val="24"/>
          <w:szCs w:val="24"/>
        </w:rPr>
      </w:pPr>
      <w:r w:rsidRPr="001E0245">
        <w:rPr>
          <w:b/>
          <w:bCs/>
          <w:sz w:val="24"/>
          <w:szCs w:val="24"/>
        </w:rPr>
        <w:t>3. How We Use Your Information</w:t>
      </w:r>
    </w:p>
    <w:p w14:paraId="226686ED" w14:textId="77777777" w:rsidR="001E0245" w:rsidRPr="001E0245" w:rsidRDefault="001E0245" w:rsidP="001E0245">
      <w:pPr>
        <w:rPr>
          <w:sz w:val="24"/>
          <w:szCs w:val="24"/>
        </w:rPr>
      </w:pPr>
      <w:r w:rsidRPr="001E0245">
        <w:rPr>
          <w:sz w:val="24"/>
          <w:szCs w:val="24"/>
        </w:rPr>
        <w:t>We only use your personal information for purposes including:</w:t>
      </w:r>
    </w:p>
    <w:p w14:paraId="5252FC0D" w14:textId="77777777" w:rsidR="001E0245" w:rsidRPr="001E0245" w:rsidRDefault="001E0245" w:rsidP="001E0245">
      <w:pPr>
        <w:numPr>
          <w:ilvl w:val="0"/>
          <w:numId w:val="5"/>
        </w:numPr>
        <w:rPr>
          <w:sz w:val="24"/>
          <w:szCs w:val="24"/>
        </w:rPr>
      </w:pPr>
      <w:r w:rsidRPr="001E0245">
        <w:rPr>
          <w:sz w:val="24"/>
          <w:szCs w:val="24"/>
        </w:rPr>
        <w:t>Booking and managing your appointments</w:t>
      </w:r>
    </w:p>
    <w:p w14:paraId="549C6347" w14:textId="77777777" w:rsidR="001E0245" w:rsidRPr="001E0245" w:rsidRDefault="001E0245" w:rsidP="001E0245">
      <w:pPr>
        <w:numPr>
          <w:ilvl w:val="0"/>
          <w:numId w:val="5"/>
        </w:numPr>
        <w:rPr>
          <w:sz w:val="24"/>
          <w:szCs w:val="24"/>
        </w:rPr>
      </w:pPr>
      <w:r w:rsidRPr="001E0245">
        <w:rPr>
          <w:sz w:val="24"/>
          <w:szCs w:val="24"/>
        </w:rPr>
        <w:t>Providing and customising treatments based on consultation details</w:t>
      </w:r>
    </w:p>
    <w:p w14:paraId="0E996B7E" w14:textId="77777777" w:rsidR="001E0245" w:rsidRPr="001E0245" w:rsidRDefault="001E0245" w:rsidP="001E0245">
      <w:pPr>
        <w:numPr>
          <w:ilvl w:val="0"/>
          <w:numId w:val="5"/>
        </w:numPr>
        <w:rPr>
          <w:sz w:val="24"/>
          <w:szCs w:val="24"/>
        </w:rPr>
      </w:pPr>
      <w:r w:rsidRPr="001E0245">
        <w:rPr>
          <w:sz w:val="24"/>
          <w:szCs w:val="24"/>
        </w:rPr>
        <w:t>Processing payments securely</w:t>
      </w:r>
    </w:p>
    <w:p w14:paraId="2EBD8C4D" w14:textId="77777777" w:rsidR="001E0245" w:rsidRPr="001E0245" w:rsidRDefault="001E0245" w:rsidP="001E0245">
      <w:pPr>
        <w:numPr>
          <w:ilvl w:val="0"/>
          <w:numId w:val="5"/>
        </w:numPr>
        <w:rPr>
          <w:sz w:val="24"/>
          <w:szCs w:val="24"/>
        </w:rPr>
      </w:pPr>
      <w:r w:rsidRPr="001E0245">
        <w:rPr>
          <w:sz w:val="24"/>
          <w:szCs w:val="24"/>
        </w:rPr>
        <w:t>Sending appointment reminders, updates, promotions, or wellness content</w:t>
      </w:r>
    </w:p>
    <w:p w14:paraId="38BC4369" w14:textId="77777777" w:rsidR="001E0245" w:rsidRPr="001E0245" w:rsidRDefault="001E0245" w:rsidP="001E0245">
      <w:pPr>
        <w:numPr>
          <w:ilvl w:val="0"/>
          <w:numId w:val="5"/>
        </w:numPr>
        <w:rPr>
          <w:sz w:val="24"/>
          <w:szCs w:val="24"/>
        </w:rPr>
      </w:pPr>
      <w:r w:rsidRPr="001E0245">
        <w:rPr>
          <w:sz w:val="24"/>
          <w:szCs w:val="24"/>
        </w:rPr>
        <w:t>Complying with legal, insurance, and health regulations</w:t>
      </w:r>
    </w:p>
    <w:p w14:paraId="2972DA07" w14:textId="45AA7651" w:rsidR="001E0245" w:rsidRPr="001E0245" w:rsidRDefault="001E0245" w:rsidP="001E0245">
      <w:pPr>
        <w:rPr>
          <w:sz w:val="24"/>
          <w:szCs w:val="24"/>
        </w:rPr>
      </w:pPr>
    </w:p>
    <w:p w14:paraId="362311F0" w14:textId="77777777" w:rsidR="001E0245" w:rsidRPr="001E0245" w:rsidRDefault="001E0245" w:rsidP="001E0245">
      <w:pPr>
        <w:rPr>
          <w:b/>
          <w:bCs/>
          <w:sz w:val="24"/>
          <w:szCs w:val="24"/>
        </w:rPr>
      </w:pPr>
      <w:r w:rsidRPr="001E0245">
        <w:rPr>
          <w:b/>
          <w:bCs/>
          <w:sz w:val="24"/>
          <w:szCs w:val="24"/>
        </w:rPr>
        <w:t>4. How We Store and Protect Your Data</w:t>
      </w:r>
    </w:p>
    <w:p w14:paraId="7A740464" w14:textId="77777777" w:rsidR="001E0245" w:rsidRPr="001E0245" w:rsidRDefault="001E0245" w:rsidP="001E0245">
      <w:pPr>
        <w:rPr>
          <w:sz w:val="24"/>
          <w:szCs w:val="24"/>
        </w:rPr>
      </w:pPr>
      <w:r w:rsidRPr="001E0245">
        <w:rPr>
          <w:sz w:val="24"/>
          <w:szCs w:val="24"/>
        </w:rPr>
        <w:t>We take data security seriously and implement appropriate technical and organisational measures:</w:t>
      </w:r>
    </w:p>
    <w:p w14:paraId="4FD97939" w14:textId="77777777" w:rsidR="001E0245" w:rsidRPr="001E0245" w:rsidRDefault="001E0245" w:rsidP="001E0245">
      <w:pPr>
        <w:numPr>
          <w:ilvl w:val="0"/>
          <w:numId w:val="6"/>
        </w:numPr>
        <w:rPr>
          <w:sz w:val="24"/>
          <w:szCs w:val="24"/>
        </w:rPr>
      </w:pPr>
      <w:r w:rsidRPr="001E0245">
        <w:rPr>
          <w:sz w:val="24"/>
          <w:szCs w:val="24"/>
        </w:rPr>
        <w:t>Data is stored securely on GDPR-compliant platforms</w:t>
      </w:r>
    </w:p>
    <w:p w14:paraId="650C5426" w14:textId="77777777" w:rsidR="001E0245" w:rsidRPr="001E0245" w:rsidRDefault="001E0245" w:rsidP="001E0245">
      <w:pPr>
        <w:numPr>
          <w:ilvl w:val="0"/>
          <w:numId w:val="6"/>
        </w:numPr>
        <w:rPr>
          <w:sz w:val="24"/>
          <w:szCs w:val="24"/>
        </w:rPr>
      </w:pPr>
      <w:r w:rsidRPr="001E0245">
        <w:rPr>
          <w:sz w:val="24"/>
          <w:szCs w:val="24"/>
        </w:rPr>
        <w:t>Access is restricted to authorised team members only</w:t>
      </w:r>
    </w:p>
    <w:p w14:paraId="25052AD8" w14:textId="77777777" w:rsidR="001E0245" w:rsidRPr="001E0245" w:rsidRDefault="001E0245" w:rsidP="001E0245">
      <w:pPr>
        <w:numPr>
          <w:ilvl w:val="0"/>
          <w:numId w:val="6"/>
        </w:numPr>
        <w:rPr>
          <w:sz w:val="24"/>
          <w:szCs w:val="24"/>
        </w:rPr>
      </w:pPr>
      <w:r w:rsidRPr="001E0245">
        <w:rPr>
          <w:sz w:val="24"/>
          <w:szCs w:val="24"/>
        </w:rPr>
        <w:t>All payment information is encrypted and managed via secure third-party processors</w:t>
      </w:r>
    </w:p>
    <w:p w14:paraId="52496FAB" w14:textId="77777777" w:rsidR="001E0245" w:rsidRPr="001E0245" w:rsidRDefault="001E0245" w:rsidP="001E0245">
      <w:pPr>
        <w:numPr>
          <w:ilvl w:val="0"/>
          <w:numId w:val="6"/>
        </w:numPr>
        <w:rPr>
          <w:sz w:val="24"/>
          <w:szCs w:val="24"/>
        </w:rPr>
      </w:pPr>
      <w:r w:rsidRPr="001E0245">
        <w:rPr>
          <w:sz w:val="24"/>
          <w:szCs w:val="24"/>
        </w:rPr>
        <w:t>Medical information is handled with strict confidentiality</w:t>
      </w:r>
    </w:p>
    <w:p w14:paraId="664DCCBC" w14:textId="3789D1F9" w:rsidR="001E0245" w:rsidRPr="001E0245" w:rsidRDefault="001E0245" w:rsidP="001E0245">
      <w:pPr>
        <w:rPr>
          <w:sz w:val="24"/>
          <w:szCs w:val="24"/>
        </w:rPr>
      </w:pPr>
    </w:p>
    <w:p w14:paraId="51B42B6D" w14:textId="77777777" w:rsidR="001E0245" w:rsidRPr="001E0245" w:rsidRDefault="001E0245" w:rsidP="001E0245">
      <w:pPr>
        <w:rPr>
          <w:b/>
          <w:bCs/>
          <w:sz w:val="24"/>
          <w:szCs w:val="24"/>
        </w:rPr>
      </w:pPr>
      <w:r w:rsidRPr="001E0245">
        <w:rPr>
          <w:b/>
          <w:bCs/>
          <w:sz w:val="24"/>
          <w:szCs w:val="24"/>
        </w:rPr>
        <w:t>5. Sharing Your Information</w:t>
      </w:r>
    </w:p>
    <w:p w14:paraId="07F2DA5B" w14:textId="77777777" w:rsidR="001E0245" w:rsidRPr="001E0245" w:rsidRDefault="001E0245" w:rsidP="001E0245">
      <w:pPr>
        <w:rPr>
          <w:sz w:val="24"/>
          <w:szCs w:val="24"/>
        </w:rPr>
      </w:pPr>
      <w:r w:rsidRPr="001E0245">
        <w:rPr>
          <w:sz w:val="24"/>
          <w:szCs w:val="24"/>
        </w:rPr>
        <w:t xml:space="preserve">We do </w:t>
      </w:r>
      <w:r w:rsidRPr="001E0245">
        <w:rPr>
          <w:b/>
          <w:bCs/>
          <w:sz w:val="24"/>
          <w:szCs w:val="24"/>
        </w:rPr>
        <w:t>not</w:t>
      </w:r>
      <w:r w:rsidRPr="001E0245">
        <w:rPr>
          <w:sz w:val="24"/>
          <w:szCs w:val="24"/>
        </w:rPr>
        <w:t xml:space="preserve"> sell or rent your personal data. We may share limited information:</w:t>
      </w:r>
    </w:p>
    <w:p w14:paraId="0AAF7BCD" w14:textId="77777777" w:rsidR="001E0245" w:rsidRPr="001E0245" w:rsidRDefault="001E0245" w:rsidP="001E0245">
      <w:pPr>
        <w:numPr>
          <w:ilvl w:val="0"/>
          <w:numId w:val="7"/>
        </w:numPr>
        <w:rPr>
          <w:sz w:val="24"/>
          <w:szCs w:val="24"/>
        </w:rPr>
      </w:pPr>
      <w:r w:rsidRPr="001E0245">
        <w:rPr>
          <w:sz w:val="24"/>
          <w:szCs w:val="24"/>
        </w:rPr>
        <w:t>With trusted third-party booking/payment software providers</w:t>
      </w:r>
    </w:p>
    <w:p w14:paraId="092D176E" w14:textId="77777777" w:rsidR="001E0245" w:rsidRPr="001E0245" w:rsidRDefault="001E0245" w:rsidP="001E0245">
      <w:pPr>
        <w:numPr>
          <w:ilvl w:val="0"/>
          <w:numId w:val="7"/>
        </w:numPr>
        <w:rPr>
          <w:sz w:val="24"/>
          <w:szCs w:val="24"/>
        </w:rPr>
      </w:pPr>
      <w:r w:rsidRPr="001E0245">
        <w:rPr>
          <w:sz w:val="24"/>
          <w:szCs w:val="24"/>
        </w:rPr>
        <w:t>With healthcare providers in the case of medical emergencies or referrals (only with your consent)</w:t>
      </w:r>
    </w:p>
    <w:p w14:paraId="21E89408" w14:textId="77777777" w:rsidR="001E0245" w:rsidRPr="001E0245" w:rsidRDefault="001E0245" w:rsidP="001E0245">
      <w:pPr>
        <w:numPr>
          <w:ilvl w:val="0"/>
          <w:numId w:val="7"/>
        </w:numPr>
        <w:rPr>
          <w:sz w:val="24"/>
          <w:szCs w:val="24"/>
        </w:rPr>
      </w:pPr>
      <w:r w:rsidRPr="001E0245">
        <w:rPr>
          <w:sz w:val="24"/>
          <w:szCs w:val="24"/>
        </w:rPr>
        <w:t>When legally required (e.g. insurance, HMRC, regulatory compliance)</w:t>
      </w:r>
    </w:p>
    <w:p w14:paraId="7283ABCE" w14:textId="3D492169" w:rsidR="001E0245" w:rsidRPr="001E0245" w:rsidRDefault="001E0245" w:rsidP="001E0245">
      <w:pPr>
        <w:rPr>
          <w:sz w:val="24"/>
          <w:szCs w:val="24"/>
        </w:rPr>
      </w:pPr>
    </w:p>
    <w:p w14:paraId="4062E0D1" w14:textId="77777777" w:rsidR="001E0245" w:rsidRPr="001E0245" w:rsidRDefault="001E0245" w:rsidP="001E0245">
      <w:pPr>
        <w:rPr>
          <w:b/>
          <w:bCs/>
          <w:sz w:val="24"/>
          <w:szCs w:val="24"/>
        </w:rPr>
      </w:pPr>
      <w:r w:rsidRPr="001E0245">
        <w:rPr>
          <w:b/>
          <w:bCs/>
          <w:sz w:val="24"/>
          <w:szCs w:val="24"/>
        </w:rPr>
        <w:t>6. Cookies &amp; Tracking</w:t>
      </w:r>
    </w:p>
    <w:p w14:paraId="2C5789D1" w14:textId="77777777" w:rsidR="001E0245" w:rsidRPr="001E0245" w:rsidRDefault="001E0245" w:rsidP="001E0245">
      <w:pPr>
        <w:rPr>
          <w:sz w:val="24"/>
          <w:szCs w:val="24"/>
        </w:rPr>
      </w:pPr>
      <w:r w:rsidRPr="001E0245">
        <w:rPr>
          <w:sz w:val="24"/>
          <w:szCs w:val="24"/>
        </w:rPr>
        <w:t>Our website may use cookies or similar tracking tools to improve your browsing experience, remember preferences, and gather statistics. You can manage cookie preferences via your browser settings.</w:t>
      </w:r>
    </w:p>
    <w:p w14:paraId="354EF33D" w14:textId="39939ED3" w:rsidR="001E0245" w:rsidRPr="001E0245" w:rsidRDefault="001E0245" w:rsidP="001E0245">
      <w:pPr>
        <w:rPr>
          <w:sz w:val="24"/>
          <w:szCs w:val="24"/>
        </w:rPr>
      </w:pPr>
    </w:p>
    <w:p w14:paraId="30D63C9C" w14:textId="3DDD8830" w:rsidR="001E0245" w:rsidRPr="001E0245" w:rsidRDefault="001E0245" w:rsidP="001E0245">
      <w:pPr>
        <w:rPr>
          <w:b/>
          <w:bCs/>
          <w:sz w:val="24"/>
          <w:szCs w:val="24"/>
        </w:rPr>
      </w:pPr>
      <w:r w:rsidRPr="001E0245">
        <w:rPr>
          <w:b/>
          <w:bCs/>
          <w:sz w:val="24"/>
          <w:szCs w:val="24"/>
        </w:rPr>
        <w:lastRenderedPageBreak/>
        <w:t>7. Your Rights</w:t>
      </w:r>
    </w:p>
    <w:p w14:paraId="25DFF129" w14:textId="03540EEE" w:rsidR="001E0245" w:rsidRPr="001E0245" w:rsidRDefault="001E0245" w:rsidP="001E0245">
      <w:pPr>
        <w:rPr>
          <w:sz w:val="24"/>
          <w:szCs w:val="24"/>
        </w:rPr>
      </w:pPr>
      <w:r w:rsidRPr="001E0245">
        <w:rPr>
          <w:sz w:val="24"/>
          <w:szCs w:val="24"/>
        </w:rPr>
        <w:t>You have the right to:</w:t>
      </w:r>
    </w:p>
    <w:p w14:paraId="1B33661F" w14:textId="77777777" w:rsidR="001E0245" w:rsidRPr="001E0245" w:rsidRDefault="001E0245" w:rsidP="001E0245">
      <w:pPr>
        <w:numPr>
          <w:ilvl w:val="0"/>
          <w:numId w:val="8"/>
        </w:numPr>
        <w:rPr>
          <w:sz w:val="24"/>
          <w:szCs w:val="24"/>
        </w:rPr>
      </w:pPr>
      <w:r w:rsidRPr="001E0245">
        <w:rPr>
          <w:sz w:val="24"/>
          <w:szCs w:val="24"/>
        </w:rPr>
        <w:t>Access your personal data</w:t>
      </w:r>
    </w:p>
    <w:p w14:paraId="1DE17DE5" w14:textId="77DB6555" w:rsidR="001E0245" w:rsidRPr="001E0245" w:rsidRDefault="001E0245" w:rsidP="001E0245">
      <w:pPr>
        <w:numPr>
          <w:ilvl w:val="0"/>
          <w:numId w:val="8"/>
        </w:numPr>
        <w:rPr>
          <w:sz w:val="24"/>
          <w:szCs w:val="24"/>
        </w:rPr>
      </w:pPr>
      <w:r w:rsidRPr="001E0245">
        <w:rPr>
          <w:sz w:val="24"/>
          <w:szCs w:val="24"/>
        </w:rPr>
        <w:t>Correct or update any information</w:t>
      </w:r>
    </w:p>
    <w:p w14:paraId="6EA76A5E" w14:textId="77777777" w:rsidR="001E0245" w:rsidRPr="001E0245" w:rsidRDefault="001E0245" w:rsidP="001E0245">
      <w:pPr>
        <w:numPr>
          <w:ilvl w:val="0"/>
          <w:numId w:val="8"/>
        </w:numPr>
        <w:rPr>
          <w:sz w:val="24"/>
          <w:szCs w:val="24"/>
        </w:rPr>
      </w:pPr>
      <w:r w:rsidRPr="001E0245">
        <w:rPr>
          <w:sz w:val="24"/>
          <w:szCs w:val="24"/>
        </w:rPr>
        <w:t>Request deletion of your records (subject to legal/medical obligations)</w:t>
      </w:r>
    </w:p>
    <w:p w14:paraId="27A8907C" w14:textId="61C3FC74" w:rsidR="001E0245" w:rsidRPr="001E0245" w:rsidRDefault="001E0245" w:rsidP="001E0245">
      <w:pPr>
        <w:numPr>
          <w:ilvl w:val="0"/>
          <w:numId w:val="8"/>
        </w:numPr>
        <w:rPr>
          <w:sz w:val="24"/>
          <w:szCs w:val="24"/>
        </w:rPr>
      </w:pPr>
      <w:r w:rsidRPr="001E0245">
        <w:rPr>
          <w:sz w:val="24"/>
          <w:szCs w:val="24"/>
        </w:rPr>
        <w:t>Withdraw consent for marketing at any time</w:t>
      </w:r>
    </w:p>
    <w:p w14:paraId="08BBB41A" w14:textId="412E17E5" w:rsidR="001E0245" w:rsidRPr="001E0245" w:rsidRDefault="001E0245" w:rsidP="001E0245">
      <w:pPr>
        <w:numPr>
          <w:ilvl w:val="0"/>
          <w:numId w:val="8"/>
        </w:numPr>
        <w:rPr>
          <w:sz w:val="24"/>
          <w:szCs w:val="24"/>
        </w:rPr>
      </w:pPr>
      <w:r w:rsidRPr="001E0245">
        <w:rPr>
          <w:sz w:val="24"/>
          <w:szCs w:val="24"/>
        </w:rPr>
        <w:t xml:space="preserve">File a complaint with the </w:t>
      </w:r>
      <w:r w:rsidRPr="001E0245">
        <w:rPr>
          <w:b/>
          <w:bCs/>
          <w:sz w:val="24"/>
          <w:szCs w:val="24"/>
        </w:rPr>
        <w:t>Information Commissioner’s Office (ICO)</w:t>
      </w:r>
      <w:r w:rsidRPr="001E0245">
        <w:rPr>
          <w:sz w:val="24"/>
          <w:szCs w:val="24"/>
        </w:rPr>
        <w:t xml:space="preserve"> if you believe your data has been misused</w:t>
      </w:r>
    </w:p>
    <w:p w14:paraId="23F8EEC3" w14:textId="48AFDC49" w:rsidR="001E0245" w:rsidRPr="001E0245" w:rsidRDefault="001E0245" w:rsidP="001E0245">
      <w:pPr>
        <w:rPr>
          <w:sz w:val="24"/>
          <w:szCs w:val="24"/>
        </w:rPr>
      </w:pPr>
      <w:r w:rsidRPr="001E0245">
        <w:rPr>
          <w:sz w:val="24"/>
          <w:szCs w:val="24"/>
        </w:rPr>
        <w:t>To exercise your rights, please contact us via email at:</w:t>
      </w:r>
      <w:r w:rsidRPr="001E0245">
        <w:rPr>
          <w:sz w:val="24"/>
          <w:szCs w:val="24"/>
        </w:rPr>
        <w:br/>
      </w:r>
      <w:r w:rsidRPr="001E0245">
        <w:rPr>
          <w:rFonts w:ascii="Segoe UI Emoji" w:hAnsi="Segoe UI Emoji" w:cs="Segoe UI Emoji"/>
          <w:sz w:val="24"/>
          <w:szCs w:val="24"/>
        </w:rPr>
        <w:t>📧</w:t>
      </w:r>
      <w:r w:rsidRPr="001E0245">
        <w:rPr>
          <w:sz w:val="24"/>
          <w:szCs w:val="24"/>
        </w:rPr>
        <w:t xml:space="preserve"> </w:t>
      </w:r>
      <w:r w:rsidRPr="001E0245">
        <w:rPr>
          <w:b/>
          <w:bCs/>
          <w:sz w:val="24"/>
          <w:szCs w:val="24"/>
        </w:rPr>
        <w:t>info@thesunflowerroom.com</w:t>
      </w:r>
    </w:p>
    <w:p w14:paraId="1FEC73DA" w14:textId="2FB3EC91" w:rsidR="001E0245" w:rsidRPr="001E0245" w:rsidRDefault="001E0245" w:rsidP="001E0245">
      <w:pPr>
        <w:rPr>
          <w:sz w:val="24"/>
          <w:szCs w:val="24"/>
        </w:rPr>
      </w:pPr>
    </w:p>
    <w:p w14:paraId="4D2530D6" w14:textId="2D69EF7A" w:rsidR="001E0245" w:rsidRPr="001E0245" w:rsidRDefault="001E0245" w:rsidP="001E0245">
      <w:pPr>
        <w:rPr>
          <w:b/>
          <w:bCs/>
          <w:sz w:val="24"/>
          <w:szCs w:val="24"/>
        </w:rPr>
      </w:pPr>
      <w:r w:rsidRPr="001E0245">
        <w:rPr>
          <w:b/>
          <w:bCs/>
          <w:sz w:val="24"/>
          <w:szCs w:val="24"/>
        </w:rPr>
        <w:t>8. Marketing Communications</w:t>
      </w:r>
    </w:p>
    <w:p w14:paraId="26CF55E3" w14:textId="7D36D979" w:rsidR="001E0245" w:rsidRPr="001E0245" w:rsidRDefault="001E0245" w:rsidP="001E0245">
      <w:pPr>
        <w:rPr>
          <w:sz w:val="24"/>
          <w:szCs w:val="24"/>
        </w:rPr>
      </w:pPr>
      <w:r w:rsidRPr="001E0245">
        <w:rPr>
          <w:sz w:val="24"/>
          <w:szCs w:val="24"/>
        </w:rPr>
        <w:t>If you opt in to receive emails or SMS updates, you can unsubscribe at any time via the link in the message or by contacting us.</w:t>
      </w:r>
    </w:p>
    <w:p w14:paraId="7AD9F62B" w14:textId="68631C66" w:rsidR="001E0245" w:rsidRPr="001E0245" w:rsidRDefault="001E0245" w:rsidP="001E0245">
      <w:pPr>
        <w:rPr>
          <w:sz w:val="24"/>
          <w:szCs w:val="24"/>
        </w:rPr>
      </w:pPr>
    </w:p>
    <w:p w14:paraId="16C5B6F3" w14:textId="2AC1DACA" w:rsidR="001E0245" w:rsidRPr="001E0245" w:rsidRDefault="00220076" w:rsidP="001E0245">
      <w:pPr>
        <w:rPr>
          <w:b/>
          <w:bCs/>
          <w:sz w:val="24"/>
          <w:szCs w:val="24"/>
        </w:rPr>
      </w:pPr>
      <w:r>
        <w:rPr>
          <w:b/>
          <w:bCs/>
          <w:sz w:val="24"/>
          <w:szCs w:val="24"/>
        </w:rPr>
        <w:t>9</w:t>
      </w:r>
      <w:r w:rsidR="001E0245" w:rsidRPr="001E0245">
        <w:rPr>
          <w:b/>
          <w:bCs/>
          <w:sz w:val="24"/>
          <w:szCs w:val="24"/>
        </w:rPr>
        <w:t>. Policy Updates</w:t>
      </w:r>
    </w:p>
    <w:p w14:paraId="3A084E56" w14:textId="2AF3CF41" w:rsidR="001E0245" w:rsidRPr="001E0245" w:rsidRDefault="001E0245" w:rsidP="001E0245">
      <w:pPr>
        <w:rPr>
          <w:sz w:val="24"/>
          <w:szCs w:val="24"/>
        </w:rPr>
      </w:pPr>
      <w:r w:rsidRPr="001E0245">
        <w:rPr>
          <w:sz w:val="24"/>
          <w:szCs w:val="24"/>
        </w:rPr>
        <w:t>We may update this Privacy Policy occasionally to reflect changes in our practices or legal obligations. The latest version will always be available on our website and app.</w:t>
      </w:r>
    </w:p>
    <w:p w14:paraId="6BB20CB6" w14:textId="2918774D" w:rsidR="001E0245" w:rsidRPr="001E0245" w:rsidRDefault="001E0245" w:rsidP="001E0245">
      <w:pPr>
        <w:rPr>
          <w:sz w:val="24"/>
          <w:szCs w:val="24"/>
        </w:rPr>
      </w:pPr>
    </w:p>
    <w:p w14:paraId="289E894C" w14:textId="5DEDEA4D" w:rsidR="001E0245" w:rsidRPr="001E0245" w:rsidRDefault="001E0245" w:rsidP="001E0245">
      <w:pPr>
        <w:rPr>
          <w:b/>
          <w:bCs/>
          <w:sz w:val="24"/>
          <w:szCs w:val="24"/>
        </w:rPr>
      </w:pPr>
      <w:r w:rsidRPr="001E0245">
        <w:rPr>
          <w:b/>
          <w:bCs/>
          <w:sz w:val="24"/>
          <w:szCs w:val="24"/>
        </w:rPr>
        <w:t>1</w:t>
      </w:r>
      <w:r w:rsidR="00220076">
        <w:rPr>
          <w:b/>
          <w:bCs/>
          <w:sz w:val="24"/>
          <w:szCs w:val="24"/>
        </w:rPr>
        <w:t>0</w:t>
      </w:r>
      <w:r w:rsidRPr="001E0245">
        <w:rPr>
          <w:b/>
          <w:bCs/>
          <w:sz w:val="24"/>
          <w:szCs w:val="24"/>
        </w:rPr>
        <w:t>. Contact Us</w:t>
      </w:r>
    </w:p>
    <w:p w14:paraId="6505E0BB" w14:textId="57E063C0" w:rsidR="001E0245" w:rsidRPr="001E0245" w:rsidRDefault="001E0245" w:rsidP="001E0245">
      <w:pPr>
        <w:rPr>
          <w:sz w:val="24"/>
          <w:szCs w:val="24"/>
        </w:rPr>
      </w:pPr>
      <w:r w:rsidRPr="001E0245">
        <w:rPr>
          <w:sz w:val="24"/>
          <w:szCs w:val="24"/>
        </w:rPr>
        <w:t>If you have any questions or concerns about your data, please get in touch:</w:t>
      </w:r>
    </w:p>
    <w:p w14:paraId="2D8B41A6" w14:textId="15E943DA" w:rsidR="001E0245" w:rsidRPr="001E0245" w:rsidRDefault="001E0245" w:rsidP="001E0245">
      <w:pPr>
        <w:rPr>
          <w:sz w:val="24"/>
          <w:szCs w:val="24"/>
        </w:rPr>
      </w:pPr>
      <w:r w:rsidRPr="001E0245">
        <w:rPr>
          <w:b/>
          <w:bCs/>
          <w:sz w:val="24"/>
          <w:szCs w:val="24"/>
        </w:rPr>
        <w:t>The Sunflower Rooms</w:t>
      </w:r>
      <w:r w:rsidRPr="001E0245">
        <w:rPr>
          <w:sz w:val="24"/>
          <w:szCs w:val="24"/>
        </w:rPr>
        <w:br/>
      </w:r>
      <w:r w:rsidRPr="001E0245">
        <w:rPr>
          <w:rFonts w:ascii="Segoe UI Emoji" w:hAnsi="Segoe UI Emoji" w:cs="Segoe UI Emoji"/>
          <w:sz w:val="24"/>
          <w:szCs w:val="24"/>
        </w:rPr>
        <w:t>📍</w:t>
      </w:r>
      <w:r w:rsidRPr="001E0245">
        <w:rPr>
          <w:sz w:val="24"/>
          <w:szCs w:val="24"/>
        </w:rPr>
        <w:t xml:space="preserve"> </w:t>
      </w:r>
      <w:r w:rsidR="00220076">
        <w:rPr>
          <w:sz w:val="24"/>
          <w:szCs w:val="24"/>
        </w:rPr>
        <w:t>20</w:t>
      </w:r>
      <w:r w:rsidR="003C7570">
        <w:rPr>
          <w:sz w:val="24"/>
          <w:szCs w:val="24"/>
        </w:rPr>
        <w:t xml:space="preserve"> South Tay St, Dundee DD1 1PD</w:t>
      </w:r>
      <w:r w:rsidRPr="001E0245">
        <w:rPr>
          <w:sz w:val="24"/>
          <w:szCs w:val="24"/>
        </w:rPr>
        <w:br/>
      </w:r>
      <w:r w:rsidRPr="001E0245">
        <w:rPr>
          <w:rFonts w:ascii="Segoe UI Emoji" w:hAnsi="Segoe UI Emoji" w:cs="Segoe UI Emoji"/>
          <w:sz w:val="24"/>
          <w:szCs w:val="24"/>
        </w:rPr>
        <w:t>📧</w:t>
      </w:r>
      <w:r w:rsidRPr="001E0245">
        <w:rPr>
          <w:sz w:val="24"/>
          <w:szCs w:val="24"/>
        </w:rPr>
        <w:t xml:space="preserve"> info@thesunflowerroom</w:t>
      </w:r>
      <w:r w:rsidR="003C7570">
        <w:rPr>
          <w:sz w:val="24"/>
          <w:szCs w:val="24"/>
        </w:rPr>
        <w:t>s</w:t>
      </w:r>
      <w:r w:rsidRPr="001E0245">
        <w:rPr>
          <w:sz w:val="24"/>
          <w:szCs w:val="24"/>
        </w:rPr>
        <w:t>.com</w:t>
      </w:r>
      <w:r w:rsidRPr="001E0245">
        <w:rPr>
          <w:sz w:val="24"/>
          <w:szCs w:val="24"/>
        </w:rPr>
        <w:br/>
      </w:r>
      <w:r w:rsidRPr="001E0245">
        <w:rPr>
          <w:rFonts w:ascii="Segoe UI Emoji" w:hAnsi="Segoe UI Emoji" w:cs="Segoe UI Emoji"/>
          <w:sz w:val="24"/>
          <w:szCs w:val="24"/>
        </w:rPr>
        <w:t>🌐</w:t>
      </w:r>
      <w:r w:rsidRPr="001E0245">
        <w:rPr>
          <w:sz w:val="24"/>
          <w:szCs w:val="24"/>
        </w:rPr>
        <w:t xml:space="preserve"> </w:t>
      </w:r>
      <w:hyperlink r:id="rId8" w:history="1">
        <w:r w:rsidR="00D75983" w:rsidRPr="001E0245">
          <w:rPr>
            <w:rStyle w:val="Hyperlink"/>
            <w:sz w:val="24"/>
            <w:szCs w:val="24"/>
          </w:rPr>
          <w:t>www.thesunflowerroom.com</w:t>
        </w:r>
      </w:hyperlink>
    </w:p>
    <w:p w14:paraId="58710D1E" w14:textId="30DCCF13" w:rsidR="00133439" w:rsidRDefault="00FD3A64" w:rsidP="00133439">
      <w:pPr>
        <w:rPr>
          <w:sz w:val="24"/>
          <w:szCs w:val="24"/>
        </w:rPr>
      </w:pPr>
      <w:r w:rsidRPr="003F3AF3">
        <w:rPr>
          <w:noProof/>
          <w:sz w:val="24"/>
          <w:szCs w:val="24"/>
        </w:rPr>
        <w:drawing>
          <wp:anchor distT="0" distB="0" distL="114300" distR="114300" simplePos="0" relativeHeight="251659264" behindDoc="0" locked="0" layoutInCell="1" allowOverlap="1" wp14:anchorId="2C467700" wp14:editId="2200CD51">
            <wp:simplePos x="0" y="0"/>
            <wp:positionH relativeFrom="margin">
              <wp:posOffset>66040</wp:posOffset>
            </wp:positionH>
            <wp:positionV relativeFrom="margin">
              <wp:posOffset>7145655</wp:posOffset>
            </wp:positionV>
            <wp:extent cx="2033270" cy="314325"/>
            <wp:effectExtent l="0" t="0" r="5080" b="9525"/>
            <wp:wrapTopAndBottom/>
            <wp:docPr id="44510631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06310" name="Picture 1" descr="A white background with black text&#10;&#10;Description automatically generated"/>
                    <pic:cNvPicPr/>
                  </pic:nvPicPr>
                  <pic:blipFill rotWithShape="1">
                    <a:blip r:embed="rId9" cstate="print">
                      <a:extLst>
                        <a:ext uri="{28A0092B-C50C-407E-A947-70E740481C1C}">
                          <a14:useLocalDpi xmlns:a14="http://schemas.microsoft.com/office/drawing/2010/main" val="0"/>
                        </a:ext>
                      </a:extLst>
                    </a:blip>
                    <a:srcRect t="33315" b="48218"/>
                    <a:stretch/>
                  </pic:blipFill>
                  <pic:spPr bwMode="auto">
                    <a:xfrm>
                      <a:off x="0" y="0"/>
                      <a:ext cx="203327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3F314E" w14:textId="1D08940B" w:rsidR="00133439" w:rsidRDefault="00133439">
      <w:pPr>
        <w:rPr>
          <w:sz w:val="24"/>
          <w:szCs w:val="24"/>
        </w:rPr>
      </w:pPr>
    </w:p>
    <w:p w14:paraId="7DBB170D" w14:textId="18D32EEA" w:rsidR="00F74EAA" w:rsidRPr="003F3AF3" w:rsidRDefault="00F74EAA">
      <w:pPr>
        <w:rPr>
          <w:sz w:val="24"/>
          <w:szCs w:val="24"/>
        </w:rPr>
      </w:pPr>
    </w:p>
    <w:p w14:paraId="67528158" w14:textId="6EF39CAD" w:rsidR="00F74EAA" w:rsidRPr="003F3AF3" w:rsidRDefault="00F74EAA">
      <w:pPr>
        <w:rPr>
          <w:sz w:val="24"/>
          <w:szCs w:val="24"/>
        </w:rPr>
      </w:pPr>
    </w:p>
    <w:sectPr w:rsidR="00F74EAA" w:rsidRPr="003F3A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0775" w14:textId="77777777" w:rsidR="003B7751" w:rsidRDefault="003B7751" w:rsidP="00A20C1D">
      <w:pPr>
        <w:spacing w:after="0" w:line="240" w:lineRule="auto"/>
      </w:pPr>
      <w:r>
        <w:separator/>
      </w:r>
    </w:p>
  </w:endnote>
  <w:endnote w:type="continuationSeparator" w:id="0">
    <w:p w14:paraId="78A7FCA2" w14:textId="77777777" w:rsidR="003B7751" w:rsidRDefault="003B7751" w:rsidP="00A2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F2C2" w14:textId="77777777" w:rsidR="003B7751" w:rsidRDefault="003B7751" w:rsidP="00A20C1D">
      <w:pPr>
        <w:spacing w:after="0" w:line="240" w:lineRule="auto"/>
      </w:pPr>
      <w:r>
        <w:separator/>
      </w:r>
    </w:p>
  </w:footnote>
  <w:footnote w:type="continuationSeparator" w:id="0">
    <w:p w14:paraId="2DCC262B" w14:textId="77777777" w:rsidR="003B7751" w:rsidRDefault="003B7751" w:rsidP="00A20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02CC3"/>
    <w:multiLevelType w:val="multilevel"/>
    <w:tmpl w:val="C610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F5C0F"/>
    <w:multiLevelType w:val="multilevel"/>
    <w:tmpl w:val="F82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A2E00"/>
    <w:multiLevelType w:val="multilevel"/>
    <w:tmpl w:val="C2D4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06CDF"/>
    <w:multiLevelType w:val="multilevel"/>
    <w:tmpl w:val="0F9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817DD"/>
    <w:multiLevelType w:val="multilevel"/>
    <w:tmpl w:val="5A14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40594"/>
    <w:multiLevelType w:val="multilevel"/>
    <w:tmpl w:val="6A2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D59E1"/>
    <w:multiLevelType w:val="multilevel"/>
    <w:tmpl w:val="D05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01105"/>
    <w:multiLevelType w:val="multilevel"/>
    <w:tmpl w:val="3CAC1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881707">
    <w:abstractNumId w:val="7"/>
  </w:num>
  <w:num w:numId="2" w16cid:durableId="507062723">
    <w:abstractNumId w:val="1"/>
  </w:num>
  <w:num w:numId="3" w16cid:durableId="2092313871">
    <w:abstractNumId w:val="2"/>
  </w:num>
  <w:num w:numId="4" w16cid:durableId="1904291592">
    <w:abstractNumId w:val="3"/>
  </w:num>
  <w:num w:numId="5" w16cid:durableId="257911870">
    <w:abstractNumId w:val="6"/>
  </w:num>
  <w:num w:numId="6" w16cid:durableId="2028018387">
    <w:abstractNumId w:val="4"/>
  </w:num>
  <w:num w:numId="7" w16cid:durableId="584806713">
    <w:abstractNumId w:val="0"/>
  </w:num>
  <w:num w:numId="8" w16cid:durableId="1363357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AA"/>
    <w:rsid w:val="00021856"/>
    <w:rsid w:val="0006174F"/>
    <w:rsid w:val="000A4B9A"/>
    <w:rsid w:val="00133439"/>
    <w:rsid w:val="001E0245"/>
    <w:rsid w:val="00220076"/>
    <w:rsid w:val="002C5E12"/>
    <w:rsid w:val="002D30A4"/>
    <w:rsid w:val="002E30EB"/>
    <w:rsid w:val="003A0FD7"/>
    <w:rsid w:val="003B7751"/>
    <w:rsid w:val="003C7570"/>
    <w:rsid w:val="003F3AF3"/>
    <w:rsid w:val="00436032"/>
    <w:rsid w:val="005625E6"/>
    <w:rsid w:val="005B77E7"/>
    <w:rsid w:val="005F30AC"/>
    <w:rsid w:val="00627A36"/>
    <w:rsid w:val="006708B0"/>
    <w:rsid w:val="00715CE5"/>
    <w:rsid w:val="00940A4B"/>
    <w:rsid w:val="009B2F2C"/>
    <w:rsid w:val="009E3336"/>
    <w:rsid w:val="00A20C1D"/>
    <w:rsid w:val="00A83839"/>
    <w:rsid w:val="00B920BA"/>
    <w:rsid w:val="00B940B7"/>
    <w:rsid w:val="00BB7201"/>
    <w:rsid w:val="00BE68D5"/>
    <w:rsid w:val="00D41E35"/>
    <w:rsid w:val="00D75983"/>
    <w:rsid w:val="00DB619A"/>
    <w:rsid w:val="00ED78BA"/>
    <w:rsid w:val="00ED7BFD"/>
    <w:rsid w:val="00EE1DEE"/>
    <w:rsid w:val="00F17B7B"/>
    <w:rsid w:val="00F24606"/>
    <w:rsid w:val="00F74EAA"/>
    <w:rsid w:val="00FD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9724"/>
  <w15:chartTrackingRefBased/>
  <w15:docId w15:val="{74DED9EC-C01A-4090-AAD1-8FA6745D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EAA"/>
    <w:rPr>
      <w:rFonts w:eastAsiaTheme="majorEastAsia" w:cstheme="majorBidi"/>
      <w:color w:val="272727" w:themeColor="text1" w:themeTint="D8"/>
    </w:rPr>
  </w:style>
  <w:style w:type="paragraph" w:styleId="Title">
    <w:name w:val="Title"/>
    <w:basedOn w:val="Normal"/>
    <w:next w:val="Normal"/>
    <w:link w:val="TitleChar"/>
    <w:uiPriority w:val="10"/>
    <w:qFormat/>
    <w:rsid w:val="00F74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EAA"/>
    <w:pPr>
      <w:spacing w:before="160"/>
      <w:jc w:val="center"/>
    </w:pPr>
    <w:rPr>
      <w:i/>
      <w:iCs/>
      <w:color w:val="404040" w:themeColor="text1" w:themeTint="BF"/>
    </w:rPr>
  </w:style>
  <w:style w:type="character" w:customStyle="1" w:styleId="QuoteChar">
    <w:name w:val="Quote Char"/>
    <w:basedOn w:val="DefaultParagraphFont"/>
    <w:link w:val="Quote"/>
    <w:uiPriority w:val="29"/>
    <w:rsid w:val="00F74EAA"/>
    <w:rPr>
      <w:i/>
      <w:iCs/>
      <w:color w:val="404040" w:themeColor="text1" w:themeTint="BF"/>
    </w:rPr>
  </w:style>
  <w:style w:type="paragraph" w:styleId="ListParagraph">
    <w:name w:val="List Paragraph"/>
    <w:basedOn w:val="Normal"/>
    <w:uiPriority w:val="34"/>
    <w:qFormat/>
    <w:rsid w:val="00F74EAA"/>
    <w:pPr>
      <w:ind w:left="720"/>
      <w:contextualSpacing/>
    </w:pPr>
  </w:style>
  <w:style w:type="character" w:styleId="IntenseEmphasis">
    <w:name w:val="Intense Emphasis"/>
    <w:basedOn w:val="DefaultParagraphFont"/>
    <w:uiPriority w:val="21"/>
    <w:qFormat/>
    <w:rsid w:val="00F74EAA"/>
    <w:rPr>
      <w:i/>
      <w:iCs/>
      <w:color w:val="0F4761" w:themeColor="accent1" w:themeShade="BF"/>
    </w:rPr>
  </w:style>
  <w:style w:type="paragraph" w:styleId="IntenseQuote">
    <w:name w:val="Intense Quote"/>
    <w:basedOn w:val="Normal"/>
    <w:next w:val="Normal"/>
    <w:link w:val="IntenseQuoteChar"/>
    <w:uiPriority w:val="30"/>
    <w:qFormat/>
    <w:rsid w:val="00F74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EAA"/>
    <w:rPr>
      <w:i/>
      <w:iCs/>
      <w:color w:val="0F4761" w:themeColor="accent1" w:themeShade="BF"/>
    </w:rPr>
  </w:style>
  <w:style w:type="character" w:styleId="IntenseReference">
    <w:name w:val="Intense Reference"/>
    <w:basedOn w:val="DefaultParagraphFont"/>
    <w:uiPriority w:val="32"/>
    <w:qFormat/>
    <w:rsid w:val="00F74EAA"/>
    <w:rPr>
      <w:b/>
      <w:bCs/>
      <w:smallCaps/>
      <w:color w:val="0F4761" w:themeColor="accent1" w:themeShade="BF"/>
      <w:spacing w:val="5"/>
    </w:rPr>
  </w:style>
  <w:style w:type="character" w:styleId="Hyperlink">
    <w:name w:val="Hyperlink"/>
    <w:basedOn w:val="DefaultParagraphFont"/>
    <w:uiPriority w:val="99"/>
    <w:unhideWhenUsed/>
    <w:rsid w:val="001E0245"/>
    <w:rPr>
      <w:color w:val="467886" w:themeColor="hyperlink"/>
      <w:u w:val="single"/>
    </w:rPr>
  </w:style>
  <w:style w:type="character" w:styleId="UnresolvedMention">
    <w:name w:val="Unresolved Mention"/>
    <w:basedOn w:val="DefaultParagraphFont"/>
    <w:uiPriority w:val="99"/>
    <w:semiHidden/>
    <w:unhideWhenUsed/>
    <w:rsid w:val="001E0245"/>
    <w:rPr>
      <w:color w:val="605E5C"/>
      <w:shd w:val="clear" w:color="auto" w:fill="E1DFDD"/>
    </w:rPr>
  </w:style>
  <w:style w:type="paragraph" w:styleId="Header">
    <w:name w:val="header"/>
    <w:basedOn w:val="Normal"/>
    <w:link w:val="HeaderChar"/>
    <w:uiPriority w:val="99"/>
    <w:unhideWhenUsed/>
    <w:rsid w:val="001E0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5669">
      <w:bodyDiv w:val="1"/>
      <w:marLeft w:val="0"/>
      <w:marRight w:val="0"/>
      <w:marTop w:val="0"/>
      <w:marBottom w:val="0"/>
      <w:divBdr>
        <w:top w:val="none" w:sz="0" w:space="0" w:color="auto"/>
        <w:left w:val="none" w:sz="0" w:space="0" w:color="auto"/>
        <w:bottom w:val="none" w:sz="0" w:space="0" w:color="auto"/>
        <w:right w:val="none" w:sz="0" w:space="0" w:color="auto"/>
      </w:divBdr>
    </w:div>
    <w:div w:id="583412735">
      <w:bodyDiv w:val="1"/>
      <w:marLeft w:val="0"/>
      <w:marRight w:val="0"/>
      <w:marTop w:val="0"/>
      <w:marBottom w:val="0"/>
      <w:divBdr>
        <w:top w:val="none" w:sz="0" w:space="0" w:color="auto"/>
        <w:left w:val="none" w:sz="0" w:space="0" w:color="auto"/>
        <w:bottom w:val="none" w:sz="0" w:space="0" w:color="auto"/>
        <w:right w:val="none" w:sz="0" w:space="0" w:color="auto"/>
      </w:divBdr>
    </w:div>
    <w:div w:id="1143153729">
      <w:bodyDiv w:val="1"/>
      <w:marLeft w:val="0"/>
      <w:marRight w:val="0"/>
      <w:marTop w:val="0"/>
      <w:marBottom w:val="0"/>
      <w:divBdr>
        <w:top w:val="none" w:sz="0" w:space="0" w:color="auto"/>
        <w:left w:val="none" w:sz="0" w:space="0" w:color="auto"/>
        <w:bottom w:val="none" w:sz="0" w:space="0" w:color="auto"/>
        <w:right w:val="none" w:sz="0" w:space="0" w:color="auto"/>
      </w:divBdr>
    </w:div>
    <w:div w:id="1244683887">
      <w:bodyDiv w:val="1"/>
      <w:marLeft w:val="0"/>
      <w:marRight w:val="0"/>
      <w:marTop w:val="0"/>
      <w:marBottom w:val="0"/>
      <w:divBdr>
        <w:top w:val="none" w:sz="0" w:space="0" w:color="auto"/>
        <w:left w:val="none" w:sz="0" w:space="0" w:color="auto"/>
        <w:bottom w:val="none" w:sz="0" w:space="0" w:color="auto"/>
        <w:right w:val="none" w:sz="0" w:space="0" w:color="auto"/>
      </w:divBdr>
    </w:div>
    <w:div w:id="1497106854">
      <w:bodyDiv w:val="1"/>
      <w:marLeft w:val="0"/>
      <w:marRight w:val="0"/>
      <w:marTop w:val="0"/>
      <w:marBottom w:val="0"/>
      <w:divBdr>
        <w:top w:val="none" w:sz="0" w:space="0" w:color="auto"/>
        <w:left w:val="none" w:sz="0" w:space="0" w:color="auto"/>
        <w:bottom w:val="none" w:sz="0" w:space="0" w:color="auto"/>
        <w:right w:val="none" w:sz="0" w:space="0" w:color="auto"/>
      </w:divBdr>
    </w:div>
    <w:div w:id="17105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unflowerroo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Bryson</dc:creator>
  <cp:keywords/>
  <dc:description/>
  <cp:lastModifiedBy>Clare Bryson</cp:lastModifiedBy>
  <cp:revision>16</cp:revision>
  <dcterms:created xsi:type="dcterms:W3CDTF">2025-08-05T08:09:00Z</dcterms:created>
  <dcterms:modified xsi:type="dcterms:W3CDTF">2025-08-05T08:22:00Z</dcterms:modified>
</cp:coreProperties>
</file>